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71" w:rsidRDefault="00033E71" w:rsidP="00527F17">
      <w:pPr>
        <w:pStyle w:val="Default"/>
        <w:jc w:val="center"/>
        <w:rPr>
          <w:b/>
          <w:bCs/>
          <w:sz w:val="30"/>
          <w:szCs w:val="30"/>
        </w:rPr>
      </w:pPr>
      <w:r>
        <w:rPr>
          <w:b/>
          <w:bCs/>
          <w:sz w:val="30"/>
          <w:szCs w:val="30"/>
        </w:rPr>
        <w:t>Child Protection Policy of St. Joseph’s N.S., Bekan [13659I]</w:t>
      </w:r>
    </w:p>
    <w:p w:rsidR="00033E71" w:rsidRDefault="00033E71" w:rsidP="00033E71">
      <w:pPr>
        <w:pStyle w:val="Default"/>
        <w:ind w:right="-680"/>
        <w:rPr>
          <w:sz w:val="20"/>
          <w:szCs w:val="20"/>
        </w:rPr>
      </w:pPr>
      <w:r>
        <w:rPr>
          <w:sz w:val="20"/>
          <w:szCs w:val="20"/>
        </w:rPr>
        <w:t xml:space="preserve">The Board of Management recognises that child protection and welfare considerations permeate all aspects of school life and must be reflected in all of the school’s policies, practices and activities. Accordingly, in accordance with the requirements of the Department of Education and Skills’ Child Protection Procedures for Primary and Post Primary Schools, the Board of Management of  Bekan N.S. has agreed the following child protection policy: </w:t>
      </w:r>
    </w:p>
    <w:p w:rsidR="00033E71" w:rsidRDefault="00033E71" w:rsidP="00033E71">
      <w:pPr>
        <w:pStyle w:val="Default"/>
        <w:ind w:right="-680"/>
        <w:rPr>
          <w:sz w:val="20"/>
          <w:szCs w:val="20"/>
        </w:rPr>
      </w:pPr>
    </w:p>
    <w:p w:rsidR="00033E71" w:rsidRDefault="00033E71" w:rsidP="00033E71">
      <w:pPr>
        <w:pStyle w:val="Default"/>
        <w:ind w:left="360" w:hanging="360"/>
        <w:rPr>
          <w:sz w:val="20"/>
          <w:szCs w:val="20"/>
        </w:rPr>
      </w:pPr>
      <w:r>
        <w:rPr>
          <w:sz w:val="20"/>
          <w:szCs w:val="20"/>
        </w:rPr>
        <w:t xml:space="preserve">1. The Board of Management has adopted and will implement fully and without modification the Department’s Child Protection Procedures for Primary and Post Primary Schools as part of this overall child protection policy. </w:t>
      </w:r>
    </w:p>
    <w:p w:rsidR="00033E71" w:rsidRDefault="00033E71" w:rsidP="00033E71">
      <w:pPr>
        <w:pStyle w:val="Default"/>
        <w:rPr>
          <w:sz w:val="20"/>
          <w:szCs w:val="20"/>
        </w:rPr>
      </w:pPr>
    </w:p>
    <w:p w:rsidR="00033E71" w:rsidRDefault="00033E71" w:rsidP="00033E71">
      <w:pPr>
        <w:pStyle w:val="Default"/>
        <w:ind w:left="360" w:hanging="360"/>
        <w:rPr>
          <w:sz w:val="20"/>
          <w:szCs w:val="20"/>
        </w:rPr>
      </w:pPr>
      <w:r>
        <w:rPr>
          <w:sz w:val="20"/>
          <w:szCs w:val="20"/>
        </w:rPr>
        <w:t xml:space="preserve">2. The Designated Liaison Person (DLP) is </w:t>
      </w:r>
      <w:r w:rsidR="000C2D73">
        <w:rPr>
          <w:sz w:val="20"/>
          <w:szCs w:val="20"/>
        </w:rPr>
        <w:t>the Principal:</w:t>
      </w:r>
      <w:r>
        <w:rPr>
          <w:sz w:val="20"/>
          <w:szCs w:val="20"/>
        </w:rPr>
        <w:t xml:space="preserve"> </w:t>
      </w:r>
      <w:r w:rsidR="000C2D73">
        <w:rPr>
          <w:sz w:val="20"/>
          <w:szCs w:val="20"/>
        </w:rPr>
        <w:t>Mrs. Marie McDonagh</w:t>
      </w:r>
    </w:p>
    <w:p w:rsidR="00033E71" w:rsidRDefault="00033E71" w:rsidP="00033E71">
      <w:pPr>
        <w:pStyle w:val="Default"/>
        <w:rPr>
          <w:sz w:val="20"/>
          <w:szCs w:val="20"/>
        </w:rPr>
      </w:pPr>
    </w:p>
    <w:p w:rsidR="00033E71" w:rsidRDefault="00033E71" w:rsidP="00033E71">
      <w:pPr>
        <w:pStyle w:val="Default"/>
        <w:ind w:left="360" w:hanging="360"/>
        <w:rPr>
          <w:sz w:val="20"/>
          <w:szCs w:val="20"/>
        </w:rPr>
      </w:pPr>
      <w:r>
        <w:rPr>
          <w:sz w:val="20"/>
          <w:szCs w:val="20"/>
        </w:rPr>
        <w:t>3. The Deputy Designated Liaison Person (Deputy DLP) is</w:t>
      </w:r>
      <w:r w:rsidR="00B15FC5">
        <w:rPr>
          <w:sz w:val="20"/>
          <w:szCs w:val="20"/>
        </w:rPr>
        <w:t xml:space="preserve"> the Deputy-Principal</w:t>
      </w:r>
      <w:r>
        <w:rPr>
          <w:sz w:val="20"/>
          <w:szCs w:val="20"/>
        </w:rPr>
        <w:t>:</w:t>
      </w:r>
      <w:r w:rsidR="000C2D73">
        <w:rPr>
          <w:sz w:val="20"/>
          <w:szCs w:val="20"/>
        </w:rPr>
        <w:t xml:space="preserve"> Mr. Neil Reilly</w:t>
      </w:r>
      <w:r>
        <w:rPr>
          <w:sz w:val="20"/>
          <w:szCs w:val="20"/>
        </w:rPr>
        <w:t xml:space="preserve"> </w:t>
      </w:r>
    </w:p>
    <w:p w:rsidR="00033E71" w:rsidRDefault="00033E71" w:rsidP="00033E71">
      <w:pPr>
        <w:pStyle w:val="Default"/>
        <w:rPr>
          <w:sz w:val="20"/>
          <w:szCs w:val="20"/>
        </w:rPr>
      </w:pPr>
    </w:p>
    <w:p w:rsidR="00033E71" w:rsidRDefault="00033E71" w:rsidP="00033E71">
      <w:pPr>
        <w:pStyle w:val="Default"/>
        <w:ind w:left="360" w:hanging="360"/>
        <w:rPr>
          <w:sz w:val="20"/>
          <w:szCs w:val="20"/>
        </w:rPr>
      </w:pPr>
      <w:r>
        <w:rPr>
          <w:sz w:val="20"/>
          <w:szCs w:val="20"/>
        </w:rPr>
        <w:t xml:space="preserve">4. In its policies, practices and activities, Bekan N.S. will adhere to the following principles of best practice in child protection and welfare: </w:t>
      </w:r>
    </w:p>
    <w:p w:rsidR="00033E71" w:rsidRDefault="00033E71" w:rsidP="00033E71">
      <w:pPr>
        <w:pStyle w:val="Default"/>
        <w:ind w:left="360" w:right="-680"/>
        <w:rPr>
          <w:sz w:val="20"/>
          <w:szCs w:val="20"/>
        </w:rPr>
      </w:pPr>
      <w:r>
        <w:rPr>
          <w:sz w:val="20"/>
          <w:szCs w:val="20"/>
        </w:rPr>
        <w:t xml:space="preserve">The school will </w:t>
      </w:r>
    </w:p>
    <w:p w:rsidR="00033E71" w:rsidRDefault="00033E71" w:rsidP="00033E71">
      <w:pPr>
        <w:pStyle w:val="Default"/>
        <w:ind w:left="1080" w:hanging="360"/>
        <w:rPr>
          <w:sz w:val="20"/>
          <w:szCs w:val="20"/>
        </w:rPr>
      </w:pPr>
      <w:r>
        <w:rPr>
          <w:sz w:val="20"/>
          <w:szCs w:val="20"/>
        </w:rPr>
        <w:t xml:space="preserve">• recognise that the protection and welfare of children is of paramount importance, regardless of all other considerations; </w:t>
      </w:r>
    </w:p>
    <w:p w:rsidR="00033E71" w:rsidRDefault="00033E71" w:rsidP="00033E71">
      <w:pPr>
        <w:pStyle w:val="Default"/>
        <w:ind w:left="1080" w:hanging="360"/>
        <w:rPr>
          <w:sz w:val="20"/>
          <w:szCs w:val="20"/>
        </w:rPr>
      </w:pPr>
      <w:r>
        <w:rPr>
          <w:sz w:val="20"/>
          <w:szCs w:val="20"/>
        </w:rPr>
        <w:t xml:space="preserve">• fully co-operate with the relevant statutory authorities in relation to child protection and welfare matters </w:t>
      </w:r>
    </w:p>
    <w:p w:rsidR="00033E71" w:rsidRDefault="00033E71" w:rsidP="00033E71">
      <w:pPr>
        <w:pStyle w:val="Default"/>
        <w:ind w:left="1080" w:hanging="360"/>
        <w:rPr>
          <w:sz w:val="20"/>
          <w:szCs w:val="20"/>
        </w:rPr>
      </w:pPr>
      <w:r>
        <w:rPr>
          <w:sz w:val="20"/>
          <w:szCs w:val="20"/>
        </w:rPr>
        <w:t xml:space="preserve">• adopt safe practices to minimise the possibility of harm or accidents happening to children and protect workers from the necessity to take unnecessary risks that may leave themselves open to accusations of abuse or neglect; </w:t>
      </w:r>
    </w:p>
    <w:p w:rsidR="00033E71" w:rsidRDefault="00033E71" w:rsidP="00033E71">
      <w:pPr>
        <w:pStyle w:val="Default"/>
        <w:ind w:left="1080" w:hanging="360"/>
        <w:rPr>
          <w:sz w:val="20"/>
          <w:szCs w:val="20"/>
        </w:rPr>
      </w:pPr>
      <w:r>
        <w:rPr>
          <w:sz w:val="20"/>
          <w:szCs w:val="20"/>
        </w:rPr>
        <w:t xml:space="preserve">• develop a practice of openness with parents and encourage parental involvement in the education of their children; and </w:t>
      </w:r>
    </w:p>
    <w:p w:rsidR="00033E71" w:rsidRDefault="00033E71" w:rsidP="00033E71">
      <w:pPr>
        <w:pStyle w:val="Default"/>
        <w:ind w:left="1080" w:hanging="360"/>
        <w:rPr>
          <w:sz w:val="20"/>
          <w:szCs w:val="20"/>
        </w:rPr>
      </w:pPr>
      <w:r>
        <w:rPr>
          <w:sz w:val="20"/>
          <w:szCs w:val="20"/>
        </w:rPr>
        <w:t xml:space="preserve">• fully respect confidentiality requirements in dealing with child protection matters. </w:t>
      </w:r>
    </w:p>
    <w:p w:rsidR="00033E71" w:rsidRDefault="00033E71" w:rsidP="00033E71">
      <w:pPr>
        <w:pStyle w:val="Default"/>
        <w:ind w:left="1080" w:hanging="360"/>
        <w:rPr>
          <w:sz w:val="20"/>
          <w:szCs w:val="20"/>
        </w:rPr>
      </w:pPr>
    </w:p>
    <w:p w:rsidR="00033E71" w:rsidRDefault="00033E71" w:rsidP="00033E71">
      <w:pPr>
        <w:pStyle w:val="Default"/>
        <w:ind w:left="360"/>
        <w:rPr>
          <w:sz w:val="20"/>
          <w:szCs w:val="20"/>
        </w:rPr>
      </w:pPr>
      <w:r>
        <w:rPr>
          <w:sz w:val="20"/>
          <w:szCs w:val="20"/>
        </w:rPr>
        <w:t>The school will also adhere to the above principles in relation to any adult pupil with a special vulnerability.</w:t>
      </w:r>
    </w:p>
    <w:p w:rsidR="00033E71" w:rsidRDefault="00033E71" w:rsidP="00033E71">
      <w:pPr>
        <w:pStyle w:val="Default"/>
        <w:ind w:left="360"/>
        <w:rPr>
          <w:sz w:val="20"/>
          <w:szCs w:val="20"/>
        </w:rPr>
      </w:pPr>
      <w:r>
        <w:rPr>
          <w:sz w:val="20"/>
          <w:szCs w:val="20"/>
        </w:rPr>
        <w:t xml:space="preserve"> </w:t>
      </w:r>
    </w:p>
    <w:p w:rsidR="00033E71" w:rsidRDefault="00033E71" w:rsidP="00033E71">
      <w:pPr>
        <w:pStyle w:val="Default"/>
        <w:ind w:left="360" w:hanging="360"/>
        <w:rPr>
          <w:sz w:val="20"/>
          <w:szCs w:val="20"/>
        </w:rPr>
      </w:pPr>
      <w:r>
        <w:rPr>
          <w:sz w:val="20"/>
          <w:szCs w:val="20"/>
        </w:rPr>
        <w:t>5. The school has the following policy statements in place in order to support the area of Child Protection:</w:t>
      </w:r>
    </w:p>
    <w:p w:rsidR="00033E71" w:rsidRDefault="00033E71" w:rsidP="00033E71">
      <w:pPr>
        <w:pStyle w:val="Default"/>
        <w:ind w:left="360" w:hanging="360"/>
        <w:rPr>
          <w:sz w:val="20"/>
          <w:szCs w:val="20"/>
        </w:rPr>
      </w:pPr>
    </w:p>
    <w:p w:rsidR="00033E71" w:rsidRDefault="00033E71" w:rsidP="00033E71">
      <w:pPr>
        <w:pStyle w:val="Default"/>
        <w:numPr>
          <w:ilvl w:val="0"/>
          <w:numId w:val="1"/>
        </w:numPr>
        <w:rPr>
          <w:sz w:val="20"/>
          <w:szCs w:val="20"/>
        </w:rPr>
      </w:pPr>
      <w:r>
        <w:rPr>
          <w:sz w:val="20"/>
          <w:szCs w:val="20"/>
        </w:rPr>
        <w:t>Child Protection Statement</w:t>
      </w:r>
    </w:p>
    <w:p w:rsidR="00033E71" w:rsidRDefault="00033E71" w:rsidP="00033E71">
      <w:pPr>
        <w:pStyle w:val="Default"/>
        <w:numPr>
          <w:ilvl w:val="0"/>
          <w:numId w:val="1"/>
        </w:numPr>
        <w:rPr>
          <w:sz w:val="20"/>
          <w:szCs w:val="20"/>
        </w:rPr>
      </w:pPr>
      <w:r>
        <w:rPr>
          <w:sz w:val="20"/>
          <w:szCs w:val="20"/>
        </w:rPr>
        <w:t>Code of Behaviour/Anti-bullying Policy,</w:t>
      </w:r>
    </w:p>
    <w:p w:rsidR="00033E71" w:rsidRDefault="00033E71" w:rsidP="00033E71">
      <w:pPr>
        <w:pStyle w:val="Default"/>
        <w:numPr>
          <w:ilvl w:val="0"/>
          <w:numId w:val="1"/>
        </w:numPr>
        <w:rPr>
          <w:sz w:val="20"/>
          <w:szCs w:val="20"/>
        </w:rPr>
      </w:pPr>
      <w:r>
        <w:rPr>
          <w:sz w:val="20"/>
          <w:szCs w:val="20"/>
        </w:rPr>
        <w:t xml:space="preserve"> Pupil Attendance Policy</w:t>
      </w:r>
      <w:r w:rsidR="00B15FC5">
        <w:rPr>
          <w:sz w:val="20"/>
          <w:szCs w:val="20"/>
        </w:rPr>
        <w:t xml:space="preserve">  (including reporting to NEWB [National  Education Welfare Board])</w:t>
      </w:r>
    </w:p>
    <w:p w:rsidR="00B15FC5" w:rsidRDefault="00B15FC5" w:rsidP="00033E71">
      <w:pPr>
        <w:pStyle w:val="Default"/>
        <w:numPr>
          <w:ilvl w:val="0"/>
          <w:numId w:val="1"/>
        </w:numPr>
        <w:rPr>
          <w:sz w:val="20"/>
          <w:szCs w:val="20"/>
        </w:rPr>
      </w:pPr>
      <w:r>
        <w:rPr>
          <w:sz w:val="20"/>
          <w:szCs w:val="20"/>
        </w:rPr>
        <w:t>Statement on Health &amp; Safety</w:t>
      </w:r>
    </w:p>
    <w:p w:rsidR="00033E71" w:rsidRDefault="00033E71" w:rsidP="00033E71">
      <w:pPr>
        <w:pStyle w:val="Default"/>
        <w:numPr>
          <w:ilvl w:val="0"/>
          <w:numId w:val="1"/>
        </w:numPr>
        <w:rPr>
          <w:sz w:val="20"/>
          <w:szCs w:val="20"/>
        </w:rPr>
      </w:pPr>
      <w:r>
        <w:rPr>
          <w:sz w:val="20"/>
          <w:szCs w:val="20"/>
        </w:rPr>
        <w:t xml:space="preserve"> Supervision of Pupils</w:t>
      </w:r>
    </w:p>
    <w:p w:rsidR="00B15FC5" w:rsidRDefault="00B15FC5" w:rsidP="00033E71">
      <w:pPr>
        <w:pStyle w:val="Default"/>
        <w:numPr>
          <w:ilvl w:val="0"/>
          <w:numId w:val="1"/>
        </w:numPr>
        <w:rPr>
          <w:sz w:val="20"/>
          <w:szCs w:val="20"/>
        </w:rPr>
      </w:pPr>
      <w:r>
        <w:rPr>
          <w:sz w:val="20"/>
          <w:szCs w:val="20"/>
        </w:rPr>
        <w:t>Internet Acceptable Use Policy</w:t>
      </w:r>
    </w:p>
    <w:p w:rsidR="00B15FC5" w:rsidRDefault="00B15FC5" w:rsidP="00033E71">
      <w:pPr>
        <w:pStyle w:val="Default"/>
        <w:numPr>
          <w:ilvl w:val="0"/>
          <w:numId w:val="1"/>
        </w:numPr>
        <w:rPr>
          <w:sz w:val="20"/>
          <w:szCs w:val="20"/>
        </w:rPr>
      </w:pPr>
      <w:r>
        <w:rPr>
          <w:sz w:val="20"/>
          <w:szCs w:val="20"/>
        </w:rPr>
        <w:t>Healthy Eating Policy</w:t>
      </w:r>
    </w:p>
    <w:p w:rsidR="00B15FC5" w:rsidRDefault="00B15FC5" w:rsidP="00033E71">
      <w:pPr>
        <w:pStyle w:val="Default"/>
        <w:numPr>
          <w:ilvl w:val="0"/>
          <w:numId w:val="1"/>
        </w:numPr>
        <w:rPr>
          <w:sz w:val="20"/>
          <w:szCs w:val="20"/>
        </w:rPr>
      </w:pPr>
      <w:r>
        <w:rPr>
          <w:sz w:val="20"/>
          <w:szCs w:val="20"/>
        </w:rPr>
        <w:t>Substance Use Policy</w:t>
      </w:r>
    </w:p>
    <w:p w:rsidR="00B15FC5" w:rsidRDefault="00B15FC5" w:rsidP="00033E71">
      <w:pPr>
        <w:pStyle w:val="Default"/>
        <w:numPr>
          <w:ilvl w:val="0"/>
          <w:numId w:val="1"/>
        </w:numPr>
        <w:rPr>
          <w:sz w:val="20"/>
          <w:szCs w:val="20"/>
        </w:rPr>
      </w:pPr>
      <w:r>
        <w:rPr>
          <w:sz w:val="20"/>
          <w:szCs w:val="20"/>
        </w:rPr>
        <w:t>SPHE &amp; RSE statement</w:t>
      </w:r>
    </w:p>
    <w:p w:rsidR="00B15FC5" w:rsidRDefault="00B15FC5" w:rsidP="00033E71">
      <w:pPr>
        <w:pStyle w:val="Default"/>
        <w:numPr>
          <w:ilvl w:val="0"/>
          <w:numId w:val="1"/>
        </w:numPr>
        <w:rPr>
          <w:sz w:val="20"/>
          <w:szCs w:val="20"/>
        </w:rPr>
      </w:pPr>
      <w:r>
        <w:rPr>
          <w:sz w:val="20"/>
          <w:szCs w:val="20"/>
        </w:rPr>
        <w:t>Guidelines in relation to Swimming Lessons</w:t>
      </w:r>
    </w:p>
    <w:p w:rsidR="00B15FC5" w:rsidRDefault="00B15FC5" w:rsidP="00033E71">
      <w:pPr>
        <w:pStyle w:val="Default"/>
        <w:numPr>
          <w:ilvl w:val="0"/>
          <w:numId w:val="1"/>
        </w:numPr>
        <w:rPr>
          <w:sz w:val="20"/>
          <w:szCs w:val="20"/>
        </w:rPr>
      </w:pPr>
      <w:r>
        <w:rPr>
          <w:sz w:val="20"/>
          <w:szCs w:val="20"/>
        </w:rPr>
        <w:t>General Information Booklet (for parents &amp; guardians of children seeking enrolment)</w:t>
      </w:r>
    </w:p>
    <w:p w:rsidR="00033E71" w:rsidRDefault="00033E71" w:rsidP="00527F17">
      <w:pPr>
        <w:pStyle w:val="Default"/>
        <w:ind w:left="598"/>
        <w:rPr>
          <w:sz w:val="20"/>
          <w:szCs w:val="20"/>
        </w:rPr>
      </w:pPr>
      <w:r>
        <w:rPr>
          <w:sz w:val="20"/>
          <w:szCs w:val="20"/>
        </w:rPr>
        <w:t xml:space="preserve"> </w:t>
      </w:r>
    </w:p>
    <w:p w:rsidR="00033E71" w:rsidRDefault="00033E71" w:rsidP="00527F17">
      <w:pPr>
        <w:pStyle w:val="Default"/>
        <w:ind w:right="-680"/>
        <w:rPr>
          <w:sz w:val="20"/>
          <w:szCs w:val="20"/>
        </w:rPr>
      </w:pPr>
      <w:r>
        <w:rPr>
          <w:sz w:val="20"/>
          <w:szCs w:val="20"/>
        </w:rPr>
        <w:t xml:space="preserve">The Board has ensured that the necessary policies, protocols or practices as appropriate are in place in respect of each of the above listed items. </w:t>
      </w:r>
    </w:p>
    <w:p w:rsidR="00527F17" w:rsidRDefault="00527F17" w:rsidP="00527F17">
      <w:pPr>
        <w:pStyle w:val="Default"/>
        <w:ind w:right="-680"/>
        <w:rPr>
          <w:sz w:val="20"/>
          <w:szCs w:val="20"/>
        </w:rPr>
      </w:pPr>
    </w:p>
    <w:p w:rsidR="00033E71" w:rsidRDefault="00033E71" w:rsidP="00033E71">
      <w:pPr>
        <w:pStyle w:val="Default"/>
        <w:ind w:left="360" w:hanging="360"/>
        <w:rPr>
          <w:sz w:val="20"/>
          <w:szCs w:val="20"/>
        </w:rPr>
      </w:pPr>
      <w:r>
        <w:rPr>
          <w:sz w:val="20"/>
          <w:szCs w:val="20"/>
        </w:rPr>
        <w:t xml:space="preserve">6. This policy has been made available to school personnel and </w:t>
      </w:r>
      <w:r w:rsidR="00527F17">
        <w:rPr>
          <w:sz w:val="20"/>
          <w:szCs w:val="20"/>
        </w:rPr>
        <w:t>the Parents’ Association</w:t>
      </w:r>
      <w:r>
        <w:rPr>
          <w:sz w:val="20"/>
          <w:szCs w:val="20"/>
        </w:rPr>
        <w:t xml:space="preserve"> and is readily accessible to parents on request. A copy of this policy will be made available to the Department and the patron if requested. </w:t>
      </w:r>
    </w:p>
    <w:p w:rsidR="00033E71" w:rsidRDefault="00033E71" w:rsidP="00033E71">
      <w:pPr>
        <w:pStyle w:val="Default"/>
        <w:rPr>
          <w:sz w:val="20"/>
          <w:szCs w:val="20"/>
        </w:rPr>
      </w:pPr>
    </w:p>
    <w:p w:rsidR="00033E71" w:rsidRDefault="00033E71" w:rsidP="00033E71">
      <w:pPr>
        <w:pStyle w:val="Default"/>
        <w:ind w:left="360" w:hanging="360"/>
        <w:rPr>
          <w:sz w:val="20"/>
          <w:szCs w:val="20"/>
        </w:rPr>
      </w:pPr>
      <w:r>
        <w:rPr>
          <w:sz w:val="20"/>
          <w:szCs w:val="20"/>
        </w:rPr>
        <w:t xml:space="preserve">7. This policy will be reviewed by the Board of Management once in every school year. </w:t>
      </w:r>
    </w:p>
    <w:p w:rsidR="00033E71" w:rsidRDefault="00033E71" w:rsidP="00033E71">
      <w:pPr>
        <w:pStyle w:val="Default"/>
        <w:rPr>
          <w:sz w:val="20"/>
          <w:szCs w:val="20"/>
        </w:rPr>
      </w:pPr>
    </w:p>
    <w:p w:rsidR="00033E71" w:rsidRDefault="00033E71" w:rsidP="00033E71">
      <w:pPr>
        <w:pStyle w:val="Default"/>
        <w:ind w:left="360" w:right="-680" w:hanging="360"/>
        <w:rPr>
          <w:sz w:val="20"/>
          <w:szCs w:val="20"/>
        </w:rPr>
      </w:pPr>
      <w:r>
        <w:rPr>
          <w:sz w:val="20"/>
          <w:szCs w:val="20"/>
        </w:rPr>
        <w:t xml:space="preserve">This policy was adopted by the Board of Management on _________________[date] </w:t>
      </w:r>
    </w:p>
    <w:p w:rsidR="00527F17" w:rsidRDefault="00033E71" w:rsidP="00527F17">
      <w:pPr>
        <w:pStyle w:val="Default"/>
        <w:ind w:left="360" w:right="-680" w:hanging="360"/>
        <w:rPr>
          <w:sz w:val="20"/>
          <w:szCs w:val="20"/>
        </w:rPr>
      </w:pPr>
      <w:r>
        <w:rPr>
          <w:sz w:val="20"/>
          <w:szCs w:val="20"/>
        </w:rPr>
        <w:t>Signed: _________________________</w:t>
      </w:r>
      <w:r w:rsidR="00527F17" w:rsidRPr="00527F17">
        <w:rPr>
          <w:sz w:val="20"/>
          <w:szCs w:val="20"/>
        </w:rPr>
        <w:t xml:space="preserve"> </w:t>
      </w:r>
      <w:r w:rsidR="00527F17">
        <w:rPr>
          <w:sz w:val="20"/>
          <w:szCs w:val="20"/>
        </w:rPr>
        <w:t>Chairperson of Board of Management-- Date: __________________________</w:t>
      </w:r>
    </w:p>
    <w:p w:rsidR="00527F17" w:rsidRDefault="00527F17" w:rsidP="00033E71">
      <w:pPr>
        <w:pStyle w:val="Default"/>
        <w:ind w:left="360" w:right="-680" w:hanging="360"/>
        <w:rPr>
          <w:sz w:val="20"/>
          <w:szCs w:val="20"/>
        </w:rPr>
      </w:pPr>
    </w:p>
    <w:p w:rsidR="00527F17" w:rsidRDefault="00033E71" w:rsidP="00527F17">
      <w:pPr>
        <w:pStyle w:val="Default"/>
        <w:ind w:left="360" w:right="-680" w:hanging="360"/>
        <w:rPr>
          <w:sz w:val="20"/>
          <w:szCs w:val="20"/>
        </w:rPr>
      </w:pPr>
      <w:r>
        <w:rPr>
          <w:sz w:val="20"/>
          <w:szCs w:val="20"/>
        </w:rPr>
        <w:t xml:space="preserve"> Signed: __________________________ </w:t>
      </w:r>
      <w:r w:rsidR="00527F17">
        <w:rPr>
          <w:sz w:val="20"/>
          <w:szCs w:val="20"/>
        </w:rPr>
        <w:t xml:space="preserve">Principal -- Date: __________________________ </w:t>
      </w:r>
    </w:p>
    <w:p w:rsidR="00527F17" w:rsidRDefault="00527F17" w:rsidP="00527F17">
      <w:pPr>
        <w:pStyle w:val="Default"/>
        <w:ind w:left="360" w:right="-680" w:hanging="360"/>
        <w:rPr>
          <w:sz w:val="20"/>
          <w:szCs w:val="20"/>
        </w:rPr>
      </w:pPr>
    </w:p>
    <w:p w:rsidR="00237F41" w:rsidRDefault="00033E71" w:rsidP="00527F17">
      <w:pPr>
        <w:pStyle w:val="Default"/>
        <w:ind w:right="-680"/>
        <w:rPr>
          <w:sz w:val="20"/>
          <w:szCs w:val="20"/>
        </w:rPr>
      </w:pPr>
      <w:r>
        <w:rPr>
          <w:sz w:val="20"/>
          <w:szCs w:val="20"/>
        </w:rPr>
        <w:lastRenderedPageBreak/>
        <w:t xml:space="preserve">Date of next review: ________________ </w:t>
      </w:r>
    </w:p>
    <w:p w:rsidR="00B15FC5" w:rsidRDefault="00B15FC5" w:rsidP="00527F17">
      <w:pPr>
        <w:pStyle w:val="Default"/>
        <w:ind w:right="-680"/>
        <w:rPr>
          <w:sz w:val="20"/>
          <w:szCs w:val="20"/>
        </w:rPr>
      </w:pPr>
    </w:p>
    <w:p w:rsidR="00B15FC5" w:rsidRDefault="00B15FC5" w:rsidP="00527F17">
      <w:pPr>
        <w:pStyle w:val="Default"/>
        <w:ind w:right="-680"/>
        <w:rPr>
          <w:sz w:val="20"/>
          <w:szCs w:val="20"/>
        </w:rPr>
      </w:pPr>
    </w:p>
    <w:p w:rsidR="005B5720" w:rsidRDefault="005B5720" w:rsidP="005B5720">
      <w:pPr>
        <w:pStyle w:val="Default"/>
        <w:ind w:right="-680"/>
        <w:jc w:val="both"/>
        <w:rPr>
          <w:sz w:val="30"/>
          <w:szCs w:val="30"/>
        </w:rPr>
      </w:pPr>
      <w:r>
        <w:rPr>
          <w:b/>
          <w:bCs/>
          <w:sz w:val="30"/>
          <w:szCs w:val="30"/>
        </w:rPr>
        <w:t xml:space="preserve"> Checklist for Annual Review of the Child Protection Policy </w:t>
      </w:r>
    </w:p>
    <w:p w:rsidR="005B5720" w:rsidRDefault="005B5720" w:rsidP="005B5720">
      <w:pPr>
        <w:pStyle w:val="Default"/>
        <w:ind w:right="-680"/>
        <w:rPr>
          <w:sz w:val="20"/>
          <w:szCs w:val="20"/>
        </w:rPr>
      </w:pPr>
      <w:r>
        <w:rPr>
          <w:sz w:val="20"/>
          <w:szCs w:val="20"/>
        </w:rPr>
        <w:t xml:space="preserve">The Board of Management must undertake an annual review of its child protection policy and the following checklist shall be used for this purpose. </w:t>
      </w:r>
    </w:p>
    <w:p w:rsidR="005B5720" w:rsidRDefault="005B5720" w:rsidP="005B5720">
      <w:pPr>
        <w:pStyle w:val="Default"/>
        <w:ind w:right="-680"/>
        <w:rPr>
          <w:sz w:val="20"/>
          <w:szCs w:val="20"/>
        </w:rPr>
      </w:pPr>
      <w:r>
        <w:rPr>
          <w:sz w:val="20"/>
          <w:szCs w:val="20"/>
        </w:rPr>
        <w:t xml:space="preserve">The checklist is designed as an aid to conducting this review and is not intended as an exhaustive list. Individual Boards of Management may wish to include other items in the checklist that are of particular relevance to the school in question. </w:t>
      </w:r>
    </w:p>
    <w:tbl>
      <w:tblPr>
        <w:tblW w:w="10438" w:type="dxa"/>
        <w:tblInd w:w="-709" w:type="dxa"/>
        <w:tblBorders>
          <w:top w:val="nil"/>
          <w:left w:val="nil"/>
          <w:bottom w:val="nil"/>
          <w:right w:val="nil"/>
        </w:tblBorders>
        <w:tblLayout w:type="fixed"/>
        <w:tblLook w:val="0000"/>
      </w:tblPr>
      <w:tblGrid>
        <w:gridCol w:w="9748"/>
        <w:gridCol w:w="690"/>
      </w:tblGrid>
      <w:tr w:rsidR="001B3CEF" w:rsidTr="001B3CEF">
        <w:trPr>
          <w:trHeight w:val="849"/>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As part of the overall review process, Boards of Management should also assess other school policies, practices and activities </w:t>
            </w:r>
            <w:proofErr w:type="spellStart"/>
            <w:r>
              <w:rPr>
                <w:sz w:val="20"/>
                <w:szCs w:val="20"/>
              </w:rPr>
              <w:t>vis</w:t>
            </w:r>
            <w:proofErr w:type="spellEnd"/>
            <w:r>
              <w:rPr>
                <w:sz w:val="20"/>
                <w:szCs w:val="20"/>
              </w:rPr>
              <w:t xml:space="preserve"> a </w:t>
            </w:r>
            <w:proofErr w:type="spellStart"/>
            <w:r>
              <w:rPr>
                <w:sz w:val="20"/>
                <w:szCs w:val="20"/>
              </w:rPr>
              <w:t>vis</w:t>
            </w:r>
            <w:proofErr w:type="spellEnd"/>
            <w:r>
              <w:rPr>
                <w:sz w:val="20"/>
                <w:szCs w:val="20"/>
              </w:rPr>
              <w:t xml:space="preserve"> their adherence to the principles of best practice in child protection and welfare as set out in the school’s child protection policy. Yes/No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Board formally adopted a child protection policy in accordance with the ‘Child Protection Procedures for Primary and Post Primary Schools’?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As part of the school’s child protection policy, has the Board formally adopted, without modification, the ‘Child Protection Procedures for Primary and Post Primary Schools’?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tc>
      </w:tr>
      <w:tr w:rsidR="001B3CEF" w:rsidTr="001B3CEF">
        <w:trPr>
          <w:trHeight w:val="131"/>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Are there both a DLP and a Deputy DLP currently appointed?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p w:rsidR="001B3CEF" w:rsidRDefault="001B3CEF" w:rsidP="001B3CEF">
            <w:pPr>
              <w:pStyle w:val="Default"/>
              <w:rPr>
                <w:sz w:val="20"/>
                <w:szCs w:val="20"/>
              </w:rPr>
            </w:pPr>
          </w:p>
        </w:tc>
      </w:tr>
      <w:tr w:rsidR="001B3CEF" w:rsidTr="001B3CEF">
        <w:trPr>
          <w:trHeight w:val="131"/>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Are the relevant contact details (HSE and An Garda </w:t>
            </w:r>
            <w:proofErr w:type="spellStart"/>
            <w:r>
              <w:rPr>
                <w:sz w:val="20"/>
                <w:szCs w:val="20"/>
              </w:rPr>
              <w:t>Síochána</w:t>
            </w:r>
            <w:proofErr w:type="spellEnd"/>
            <w:r>
              <w:rPr>
                <w:sz w:val="20"/>
                <w:szCs w:val="20"/>
              </w:rPr>
              <w:t xml:space="preserve">) to hand?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p w:rsidR="001B3CEF" w:rsidRDefault="001B3CEF" w:rsidP="001B3CEF">
            <w:pPr>
              <w:pStyle w:val="Default"/>
              <w:rPr>
                <w:sz w:val="20"/>
                <w:szCs w:val="20"/>
              </w:rPr>
            </w:pPr>
          </w:p>
        </w:tc>
      </w:tr>
      <w:tr w:rsidR="001B3CEF" w:rsidTr="001B3CEF">
        <w:trPr>
          <w:trHeight w:val="131"/>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DLP attended available child protection training?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p w:rsidR="001B3CEF" w:rsidRDefault="001B3CEF" w:rsidP="001B3CEF">
            <w:pPr>
              <w:pStyle w:val="Default"/>
              <w:rPr>
                <w:sz w:val="20"/>
                <w:szCs w:val="20"/>
              </w:rPr>
            </w:pPr>
          </w:p>
        </w:tc>
      </w:tr>
      <w:tr w:rsidR="001B3CEF" w:rsidTr="001B3CEF">
        <w:trPr>
          <w:trHeight w:val="131"/>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Deputy DLP attended available child protection training?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p w:rsidR="001B3CEF" w:rsidRDefault="001B3CEF" w:rsidP="001B3CEF">
            <w:pPr>
              <w:pStyle w:val="Default"/>
              <w:rPr>
                <w:sz w:val="20"/>
                <w:szCs w:val="20"/>
              </w:rPr>
            </w:pPr>
          </w:p>
        </w:tc>
      </w:tr>
      <w:tr w:rsidR="001B3CEF" w:rsidTr="001B3CEF">
        <w:trPr>
          <w:trHeight w:val="131"/>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Have any members of the Board attended child protection training?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school’s child protection policy identified other school policies, practices and activities that are regarded as having particular child protection relevance?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Board ensured that the Department’s “Child Protection Procedures for Primary and Post Primary Schools” are available to all school personnel?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Board arrangements in place to communicate the school’s child protection policy to new school personnel?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Is the Board satisfied that all school personnel have been made aware of their responsibilities under the ‘Child Protection Procedures for Primary and Post Primary Schools’?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Since the Board’s last annual review, was the Board informed of any child protection reports made to the HSE/An Garda </w:t>
            </w:r>
            <w:proofErr w:type="spellStart"/>
            <w:r>
              <w:rPr>
                <w:sz w:val="20"/>
                <w:szCs w:val="20"/>
              </w:rPr>
              <w:t>Síochána</w:t>
            </w:r>
            <w:proofErr w:type="spellEnd"/>
            <w:r>
              <w:rPr>
                <w:sz w:val="20"/>
                <w:szCs w:val="20"/>
              </w:rPr>
              <w:t xml:space="preserve"> by the DLP?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Since the Board’s last annual review, was the Board informed of any cases where the DLP sought advice from the HSE and as a result of this advice, no report to the HSE was made?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Is the Board satisfied that the child protection procedures in relation to the making of reports to the HSE/ An Garda </w:t>
            </w:r>
            <w:proofErr w:type="spellStart"/>
            <w:r>
              <w:rPr>
                <w:sz w:val="20"/>
                <w:szCs w:val="20"/>
              </w:rPr>
              <w:t>Síochána</w:t>
            </w:r>
            <w:proofErr w:type="spellEnd"/>
            <w:r>
              <w:rPr>
                <w:sz w:val="20"/>
                <w:szCs w:val="20"/>
              </w:rPr>
              <w:t xml:space="preserve"> were appropriately followed?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131"/>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Were child protection matters reported to the Board appropriately recorded in the Board minutes?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Is the Board satisfied that all records relating to child protection are appropriately filed and stored </w:t>
            </w:r>
          </w:p>
          <w:p w:rsidR="001B3CEF" w:rsidRDefault="001B3CEF">
            <w:pPr>
              <w:pStyle w:val="Default"/>
              <w:rPr>
                <w:sz w:val="20"/>
                <w:szCs w:val="20"/>
              </w:rPr>
            </w:pPr>
            <w:r>
              <w:rPr>
                <w:sz w:val="20"/>
                <w:szCs w:val="20"/>
              </w:rPr>
              <w:t xml:space="preserve">securely?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Board ensured that the Parents’ Association (if any), has been provided with the school’s child protection policy?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tc>
      </w:tr>
    </w:tbl>
    <w:p w:rsidR="005B5720" w:rsidRDefault="005B5720" w:rsidP="00527F17">
      <w:pPr>
        <w:pStyle w:val="Default"/>
        <w:ind w:right="-680"/>
        <w:rPr>
          <w:sz w:val="20"/>
          <w:szCs w:val="20"/>
        </w:rPr>
      </w:pPr>
    </w:p>
    <w:p w:rsidR="005B5720" w:rsidRDefault="005B5720" w:rsidP="00527F17">
      <w:pPr>
        <w:pStyle w:val="Default"/>
        <w:ind w:right="-680"/>
        <w:rPr>
          <w:sz w:val="20"/>
          <w:szCs w:val="20"/>
        </w:rPr>
      </w:pPr>
    </w:p>
    <w:tbl>
      <w:tblPr>
        <w:tblW w:w="10438" w:type="dxa"/>
        <w:tblInd w:w="-709" w:type="dxa"/>
        <w:tblBorders>
          <w:top w:val="nil"/>
          <w:left w:val="nil"/>
          <w:bottom w:val="nil"/>
          <w:right w:val="nil"/>
        </w:tblBorders>
        <w:tblLayout w:type="fixed"/>
        <w:tblLook w:val="0000"/>
      </w:tblPr>
      <w:tblGrid>
        <w:gridCol w:w="9748"/>
        <w:gridCol w:w="690"/>
      </w:tblGrid>
      <w:tr w:rsidR="001B3CEF" w:rsidTr="001B3CEF">
        <w:trPr>
          <w:trHeight w:val="131"/>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Board ensured that the school’s child protection policy is available to parents on request?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lastRenderedPageBreak/>
              <w:t xml:space="preserve">Has the Board ensured that the Stay Safe programme is implemented in full in the school? </w:t>
            </w:r>
          </w:p>
          <w:p w:rsidR="001B3CEF" w:rsidRDefault="001B3CEF">
            <w:pPr>
              <w:pStyle w:val="Default"/>
              <w:rPr>
                <w:sz w:val="20"/>
                <w:szCs w:val="20"/>
              </w:rPr>
            </w:pPr>
            <w:r>
              <w:rPr>
                <w:sz w:val="20"/>
                <w:szCs w:val="20"/>
              </w:rPr>
              <w:t xml:space="preserve">(applies to primary schools)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131"/>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Board ensured that the SPHE curriculum is implemented in full in the school?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rsidP="001B3CEF">
            <w:pPr>
              <w:pStyle w:val="Default"/>
              <w:rPr>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Is the Board satisfied that the Department’s requirements for Garda Vetting have been met in respect of all school personnel (employees and volunteers)? *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361"/>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Is the Board satisfied that, from a child protection perspective, thorough recruitment and selection procedures are applied by the school in relation to all school personnel (employees and volunteers)?*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Is the Board satisfied that the ‘Child Protection Procedures for Primary and Post Primary Schools’ are being fully and adequately implemented by the school?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Board identified any aspects of the school’s child protection policy and/or its implementation that require further improvement?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361"/>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Board put in place an action plan containing appropriate timelines to address those aspects of the school’s child protection policy and/or its implementation that have been identified as requiring further improvement ?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r w:rsidR="001B3CEF" w:rsidTr="001B3CEF">
        <w:trPr>
          <w:trHeight w:val="246"/>
        </w:trPr>
        <w:tc>
          <w:tcPr>
            <w:tcW w:w="9748" w:type="dxa"/>
            <w:tcBorders>
              <w:top w:val="single" w:sz="8" w:space="0" w:color="000000"/>
              <w:left w:val="single" w:sz="8" w:space="0" w:color="000000"/>
              <w:bottom w:val="single" w:sz="8" w:space="0" w:color="000000"/>
              <w:right w:val="single" w:sz="4" w:space="0" w:color="auto"/>
            </w:tcBorders>
          </w:tcPr>
          <w:p w:rsidR="001B3CEF" w:rsidRDefault="001B3CEF">
            <w:pPr>
              <w:pStyle w:val="Default"/>
              <w:rPr>
                <w:sz w:val="20"/>
                <w:szCs w:val="20"/>
              </w:rPr>
            </w:pPr>
            <w:r>
              <w:rPr>
                <w:sz w:val="20"/>
                <w:szCs w:val="20"/>
              </w:rPr>
              <w:t xml:space="preserve">Has the Board ensured that any areas for improvement that that were identified in any previous review of the school’s child protection policy have been adequately addressed? </w:t>
            </w:r>
          </w:p>
        </w:tc>
        <w:tc>
          <w:tcPr>
            <w:tcW w:w="690" w:type="dxa"/>
            <w:tcBorders>
              <w:top w:val="single" w:sz="8" w:space="0" w:color="000000"/>
              <w:left w:val="single" w:sz="4" w:space="0" w:color="auto"/>
              <w:bottom w:val="single" w:sz="8" w:space="0" w:color="000000"/>
              <w:right w:val="single" w:sz="8" w:space="0" w:color="000000"/>
            </w:tcBorders>
          </w:tcPr>
          <w:p w:rsidR="001B3CEF" w:rsidRDefault="001B3CEF">
            <w:pPr>
              <w:rPr>
                <w:rFonts w:cs="Times New Roman"/>
                <w:color w:val="000000"/>
                <w:sz w:val="20"/>
                <w:szCs w:val="20"/>
              </w:rPr>
            </w:pPr>
          </w:p>
          <w:p w:rsidR="001B3CEF" w:rsidRDefault="001B3CEF" w:rsidP="001B3CEF">
            <w:pPr>
              <w:pStyle w:val="Default"/>
              <w:rPr>
                <w:sz w:val="20"/>
                <w:szCs w:val="20"/>
              </w:rPr>
            </w:pPr>
          </w:p>
        </w:tc>
      </w:tr>
    </w:tbl>
    <w:p w:rsidR="005B5720" w:rsidRDefault="005B5720" w:rsidP="00527F17">
      <w:pPr>
        <w:pStyle w:val="Default"/>
        <w:ind w:right="-680"/>
        <w:rPr>
          <w:sz w:val="20"/>
          <w:szCs w:val="20"/>
        </w:rPr>
      </w:pPr>
    </w:p>
    <w:p w:rsidR="001B3CEF" w:rsidRDefault="001B3CEF" w:rsidP="00527F17">
      <w:pPr>
        <w:pStyle w:val="Default"/>
        <w:ind w:right="-680"/>
        <w:rPr>
          <w:sz w:val="20"/>
          <w:szCs w:val="20"/>
        </w:rPr>
      </w:pPr>
    </w:p>
    <w:p w:rsidR="001B3CEF" w:rsidRDefault="001B3CEF" w:rsidP="00527F17">
      <w:pPr>
        <w:pStyle w:val="Default"/>
        <w:ind w:right="-680"/>
        <w:rPr>
          <w:sz w:val="20"/>
          <w:szCs w:val="20"/>
        </w:rPr>
      </w:pPr>
    </w:p>
    <w:p w:rsidR="001B3CEF" w:rsidRDefault="001B3CEF" w:rsidP="00527F17">
      <w:pPr>
        <w:pStyle w:val="Default"/>
        <w:ind w:right="-680"/>
        <w:rPr>
          <w:sz w:val="20"/>
          <w:szCs w:val="20"/>
        </w:rPr>
      </w:pPr>
    </w:p>
    <w:p w:rsidR="001B3CEF" w:rsidRDefault="001B3CEF" w:rsidP="00527F17">
      <w:pPr>
        <w:pStyle w:val="Default"/>
        <w:ind w:right="-680"/>
        <w:rPr>
          <w:sz w:val="20"/>
          <w:szCs w:val="20"/>
        </w:rPr>
      </w:pPr>
    </w:p>
    <w:p w:rsidR="005B5720" w:rsidRDefault="005B5720" w:rsidP="005B5720">
      <w:pPr>
        <w:pStyle w:val="Default"/>
        <w:ind w:right="-680"/>
        <w:rPr>
          <w:sz w:val="20"/>
          <w:szCs w:val="20"/>
        </w:rPr>
      </w:pPr>
      <w:r>
        <w:rPr>
          <w:sz w:val="20"/>
          <w:szCs w:val="20"/>
        </w:rPr>
        <w:t xml:space="preserve">*In schools where the VEC is the employer the responsibility for meeting these requirements rests with the VEC concerned. In such cases, this question should be completed following consultation with the VEC. </w:t>
      </w:r>
    </w:p>
    <w:p w:rsidR="005B5720" w:rsidRDefault="005B5720" w:rsidP="005B5720">
      <w:pPr>
        <w:pStyle w:val="Default"/>
        <w:ind w:right="-680"/>
        <w:rPr>
          <w:sz w:val="20"/>
          <w:szCs w:val="20"/>
        </w:rPr>
      </w:pPr>
      <w:r>
        <w:rPr>
          <w:sz w:val="20"/>
          <w:szCs w:val="20"/>
        </w:rPr>
        <w:t xml:space="preserve">Signed _____________________________________ Date ________________ </w:t>
      </w:r>
    </w:p>
    <w:p w:rsidR="005B5720" w:rsidRDefault="005B5720" w:rsidP="005B5720">
      <w:pPr>
        <w:pStyle w:val="Default"/>
        <w:ind w:right="-680"/>
        <w:rPr>
          <w:sz w:val="20"/>
          <w:szCs w:val="20"/>
        </w:rPr>
      </w:pPr>
      <w:r>
        <w:rPr>
          <w:sz w:val="20"/>
          <w:szCs w:val="20"/>
        </w:rPr>
        <w:t xml:space="preserve">Chairperson, Board of Management </w:t>
      </w:r>
    </w:p>
    <w:p w:rsidR="005B5720" w:rsidRDefault="005B5720" w:rsidP="005B5720">
      <w:pPr>
        <w:pStyle w:val="Default"/>
        <w:ind w:right="-680"/>
        <w:rPr>
          <w:sz w:val="20"/>
          <w:szCs w:val="20"/>
        </w:rPr>
      </w:pPr>
      <w:r>
        <w:rPr>
          <w:sz w:val="20"/>
          <w:szCs w:val="20"/>
        </w:rPr>
        <w:t xml:space="preserve">Signed _____________________________________ Date ________________ </w:t>
      </w:r>
    </w:p>
    <w:p w:rsidR="005B5720" w:rsidRDefault="005B5720" w:rsidP="005B5720">
      <w:pPr>
        <w:pStyle w:val="Default"/>
        <w:ind w:right="-680"/>
        <w:rPr>
          <w:sz w:val="20"/>
          <w:szCs w:val="20"/>
        </w:rPr>
      </w:pPr>
      <w:r>
        <w:rPr>
          <w:sz w:val="20"/>
          <w:szCs w:val="20"/>
        </w:rPr>
        <w:t xml:space="preserve">Principal </w:t>
      </w:r>
    </w:p>
    <w:p w:rsidR="005B5720" w:rsidRDefault="005B5720" w:rsidP="005B5720">
      <w:pPr>
        <w:pStyle w:val="Default"/>
        <w:ind w:right="-680"/>
        <w:rPr>
          <w:sz w:val="20"/>
          <w:szCs w:val="20"/>
        </w:rPr>
      </w:pPr>
      <w:r>
        <w:rPr>
          <w:sz w:val="20"/>
          <w:szCs w:val="20"/>
        </w:rPr>
        <w:t xml:space="preserve">_ _ _ _ _ _ _ _ _ _ _ _ _ _ _ _ _ _ _ _ _ _ _ _ _ _ _ _ _ _ _ _ _ _ _ _ _ _ _ _ _ _ _ _ _ _ _ _ _ _ _ _ _ _ _ _ _ _ _ </w:t>
      </w:r>
    </w:p>
    <w:p w:rsidR="005B5720" w:rsidRDefault="005B5720" w:rsidP="005B5720">
      <w:pPr>
        <w:pStyle w:val="Default"/>
        <w:ind w:right="-680"/>
        <w:jc w:val="center"/>
        <w:rPr>
          <w:sz w:val="23"/>
          <w:szCs w:val="23"/>
        </w:rPr>
      </w:pPr>
      <w:r>
        <w:rPr>
          <w:sz w:val="23"/>
          <w:szCs w:val="23"/>
        </w:rPr>
        <w:t xml:space="preserve">Notification regarding the Board of Management’s annual review of the child protection policy </w:t>
      </w:r>
    </w:p>
    <w:p w:rsidR="005B5720" w:rsidRDefault="005B5720" w:rsidP="005B5720">
      <w:pPr>
        <w:pStyle w:val="Default"/>
        <w:ind w:right="-680"/>
        <w:rPr>
          <w:sz w:val="20"/>
          <w:szCs w:val="20"/>
        </w:rPr>
      </w:pPr>
      <w:r>
        <w:rPr>
          <w:sz w:val="20"/>
          <w:szCs w:val="20"/>
        </w:rPr>
        <w:t xml:space="preserve">To:_____________________________________ </w:t>
      </w:r>
    </w:p>
    <w:p w:rsidR="005B5720" w:rsidRDefault="005B5720" w:rsidP="005B5720">
      <w:pPr>
        <w:pStyle w:val="Default"/>
        <w:ind w:right="-680"/>
        <w:rPr>
          <w:sz w:val="20"/>
          <w:szCs w:val="20"/>
        </w:rPr>
      </w:pPr>
      <w:r>
        <w:rPr>
          <w:sz w:val="20"/>
          <w:szCs w:val="20"/>
        </w:rPr>
        <w:t xml:space="preserve">The Board of Management of ____________________ wishes to inform you that: </w:t>
      </w:r>
    </w:p>
    <w:p w:rsidR="005B5720" w:rsidRDefault="005B5720" w:rsidP="005B5720">
      <w:pPr>
        <w:pStyle w:val="Default"/>
        <w:ind w:left="720" w:hanging="360"/>
        <w:rPr>
          <w:sz w:val="20"/>
          <w:szCs w:val="20"/>
        </w:rPr>
      </w:pPr>
      <w:r>
        <w:rPr>
          <w:sz w:val="20"/>
          <w:szCs w:val="20"/>
        </w:rPr>
        <w:t xml:space="preserve">• The Board of Management’s annual review of the school’s child protection policy was completed at </w:t>
      </w:r>
    </w:p>
    <w:p w:rsidR="005B5720" w:rsidRDefault="005B5720" w:rsidP="005B5720">
      <w:pPr>
        <w:pStyle w:val="Default"/>
        <w:ind w:left="360" w:right="-680" w:firstLine="360"/>
        <w:rPr>
          <w:sz w:val="20"/>
          <w:szCs w:val="20"/>
        </w:rPr>
      </w:pPr>
      <w:r>
        <w:rPr>
          <w:sz w:val="20"/>
          <w:szCs w:val="20"/>
        </w:rPr>
        <w:t xml:space="preserve">the Board meeting of _______________[date]. </w:t>
      </w:r>
    </w:p>
    <w:p w:rsidR="005B5720" w:rsidRDefault="005B5720" w:rsidP="005B5720">
      <w:pPr>
        <w:pStyle w:val="Default"/>
        <w:rPr>
          <w:sz w:val="20"/>
          <w:szCs w:val="20"/>
        </w:rPr>
      </w:pPr>
    </w:p>
    <w:p w:rsidR="005B5720" w:rsidRDefault="005B5720" w:rsidP="005B5720">
      <w:pPr>
        <w:pStyle w:val="Default"/>
        <w:ind w:left="720" w:hanging="360"/>
        <w:rPr>
          <w:sz w:val="20"/>
          <w:szCs w:val="20"/>
        </w:rPr>
      </w:pPr>
      <w:r>
        <w:rPr>
          <w:sz w:val="20"/>
          <w:szCs w:val="20"/>
        </w:rPr>
        <w:t xml:space="preserve">• This review was conducted in accordance with the checklist set out in Appendix 2 of the Department’s ‘Child Protection Procedures for Primary and Post Primary Schools’ </w:t>
      </w:r>
    </w:p>
    <w:p w:rsidR="005B5720" w:rsidRDefault="005B5720" w:rsidP="005B5720">
      <w:pPr>
        <w:pStyle w:val="Default"/>
        <w:rPr>
          <w:sz w:val="20"/>
          <w:szCs w:val="20"/>
        </w:rPr>
      </w:pPr>
    </w:p>
    <w:p w:rsidR="005B5720" w:rsidRDefault="005B5720" w:rsidP="005B5720">
      <w:pPr>
        <w:pStyle w:val="Default"/>
        <w:ind w:right="-680"/>
        <w:rPr>
          <w:sz w:val="20"/>
          <w:szCs w:val="20"/>
        </w:rPr>
      </w:pPr>
      <w:r>
        <w:rPr>
          <w:sz w:val="20"/>
          <w:szCs w:val="20"/>
        </w:rPr>
        <w:t xml:space="preserve">Signed _____________________________________ Date ________________ </w:t>
      </w:r>
    </w:p>
    <w:p w:rsidR="005B5720" w:rsidRDefault="005B5720" w:rsidP="005B5720">
      <w:pPr>
        <w:pStyle w:val="Default"/>
        <w:ind w:right="-680"/>
        <w:rPr>
          <w:sz w:val="20"/>
          <w:szCs w:val="20"/>
        </w:rPr>
      </w:pPr>
      <w:r>
        <w:rPr>
          <w:sz w:val="20"/>
          <w:szCs w:val="20"/>
        </w:rPr>
        <w:t xml:space="preserve">Chairperson, Board of Management </w:t>
      </w:r>
    </w:p>
    <w:p w:rsidR="005B5720" w:rsidRDefault="005B5720" w:rsidP="005B5720">
      <w:pPr>
        <w:pStyle w:val="Default"/>
        <w:ind w:right="-680"/>
        <w:rPr>
          <w:sz w:val="20"/>
          <w:szCs w:val="20"/>
        </w:rPr>
      </w:pPr>
      <w:r>
        <w:rPr>
          <w:sz w:val="20"/>
          <w:szCs w:val="20"/>
        </w:rPr>
        <w:t>Signed _____________________________________</w:t>
      </w:r>
      <w:r w:rsidR="001B3CEF">
        <w:rPr>
          <w:sz w:val="20"/>
          <w:szCs w:val="20"/>
        </w:rPr>
        <w:t>Date: _______________</w:t>
      </w:r>
    </w:p>
    <w:p w:rsidR="001B3CEF" w:rsidRPr="00527F17" w:rsidRDefault="001B3CEF" w:rsidP="005B5720">
      <w:pPr>
        <w:pStyle w:val="Default"/>
        <w:ind w:right="-680"/>
        <w:rPr>
          <w:sz w:val="20"/>
          <w:szCs w:val="20"/>
        </w:rPr>
      </w:pPr>
      <w:r>
        <w:rPr>
          <w:sz w:val="20"/>
          <w:szCs w:val="20"/>
        </w:rPr>
        <w:t>Principal</w:t>
      </w:r>
    </w:p>
    <w:sectPr w:rsidR="001B3CEF" w:rsidRPr="00527F17" w:rsidSect="00237F4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3B" w:rsidRDefault="004C283B" w:rsidP="001B3CEF">
      <w:pPr>
        <w:spacing w:after="0"/>
      </w:pPr>
      <w:r>
        <w:separator/>
      </w:r>
    </w:p>
  </w:endnote>
  <w:endnote w:type="continuationSeparator" w:id="0">
    <w:p w:rsidR="004C283B" w:rsidRDefault="004C283B" w:rsidP="001B3C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2835"/>
      <w:docPartObj>
        <w:docPartGallery w:val="Page Numbers (Bottom of Page)"/>
        <w:docPartUnique/>
      </w:docPartObj>
    </w:sdtPr>
    <w:sdtContent>
      <w:p w:rsidR="00B15FC5" w:rsidRDefault="000A6ED9">
        <w:pPr>
          <w:pStyle w:val="Footer"/>
          <w:jc w:val="right"/>
        </w:pPr>
        <w:fldSimple w:instr=" PAGE   \* MERGEFORMAT ">
          <w:r w:rsidR="00C965F8">
            <w:rPr>
              <w:noProof/>
            </w:rPr>
            <w:t>3</w:t>
          </w:r>
        </w:fldSimple>
      </w:p>
    </w:sdtContent>
  </w:sdt>
  <w:p w:rsidR="00B15FC5" w:rsidRDefault="00B15F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3B" w:rsidRDefault="004C283B" w:rsidP="001B3CEF">
      <w:pPr>
        <w:spacing w:after="0"/>
      </w:pPr>
      <w:r>
        <w:separator/>
      </w:r>
    </w:p>
  </w:footnote>
  <w:footnote w:type="continuationSeparator" w:id="0">
    <w:p w:rsidR="004C283B" w:rsidRDefault="004C283B" w:rsidP="001B3CE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08" w:rsidRDefault="00837908" w:rsidP="00837908">
    <w:pPr>
      <w:pStyle w:val="Subtitle"/>
      <w:pBdr>
        <w:top w:val="doubleWave" w:sz="6" w:space="1" w:color="auto"/>
        <w:left w:val="doubleWave" w:sz="6" w:space="13" w:color="auto"/>
        <w:bottom w:val="doubleWave" w:sz="6" w:space="1" w:color="auto"/>
        <w:right w:val="doubleWave" w:sz="6" w:space="18" w:color="auto"/>
      </w:pBdr>
      <w:shd w:val="clear" w:color="auto" w:fill="F3F3F3"/>
      <w:rPr>
        <w:rFonts w:ascii="Informal Roman" w:hAnsi="Informal Roman"/>
        <w:b/>
        <w:bCs/>
        <w:sz w:val="34"/>
      </w:rPr>
    </w:pPr>
    <w:r>
      <w:rPr>
        <w:rFonts w:ascii="Informal Roman" w:hAnsi="Informal Roman"/>
        <w:b/>
        <w:bCs/>
        <w:sz w:val="34"/>
      </w:rPr>
      <w:t>St. Joseph’s N.S. ~ Bekan, Claremorris, Co. Mayo,</w:t>
    </w:r>
  </w:p>
  <w:p w:rsidR="00837908" w:rsidRPr="00B60C94" w:rsidRDefault="00837908" w:rsidP="00837908">
    <w:pPr>
      <w:pStyle w:val="Subtitle"/>
      <w:pBdr>
        <w:top w:val="doubleWave" w:sz="6" w:space="1" w:color="auto"/>
        <w:left w:val="doubleWave" w:sz="6" w:space="13" w:color="auto"/>
        <w:bottom w:val="doubleWave" w:sz="6" w:space="1" w:color="auto"/>
        <w:right w:val="doubleWave" w:sz="6" w:space="18" w:color="auto"/>
      </w:pBdr>
      <w:shd w:val="clear" w:color="auto" w:fill="F3F3F3"/>
      <w:jc w:val="left"/>
      <w:rPr>
        <w:rFonts w:ascii="Times New Roman" w:hAnsi="Times New Roman"/>
        <w:b/>
        <w:bCs/>
        <w:sz w:val="24"/>
      </w:rPr>
    </w:pPr>
    <w:r w:rsidRPr="00B60C94">
      <w:rPr>
        <w:rFonts w:ascii="Times New Roman" w:hAnsi="Times New Roman"/>
        <w:b/>
        <w:bCs/>
        <w:sz w:val="24"/>
      </w:rPr>
      <w:t>Phon</w:t>
    </w:r>
    <w:r>
      <w:rPr>
        <w:rFonts w:ascii="Times New Roman" w:hAnsi="Times New Roman"/>
        <w:b/>
        <w:bCs/>
        <w:sz w:val="24"/>
      </w:rPr>
      <w:t xml:space="preserve">e: 0949380311                        Roll No. 13659 I              </w:t>
    </w:r>
    <w:r w:rsidRPr="00B60C94">
      <w:rPr>
        <w:rFonts w:ascii="Times New Roman" w:hAnsi="Times New Roman"/>
        <w:b/>
        <w:bCs/>
        <w:sz w:val="24"/>
      </w:rPr>
      <w:t>email: bekancent@eircom.net</w:t>
    </w:r>
  </w:p>
  <w:p w:rsidR="00837908" w:rsidRDefault="008379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9115C"/>
    <w:multiLevelType w:val="hybridMultilevel"/>
    <w:tmpl w:val="2D4E8A9E"/>
    <w:lvl w:ilvl="0" w:tplc="1809000D">
      <w:start w:val="1"/>
      <w:numFmt w:val="bullet"/>
      <w:lvlText w:val=""/>
      <w:lvlJc w:val="left"/>
      <w:pPr>
        <w:ind w:left="958" w:hanging="360"/>
      </w:pPr>
      <w:rPr>
        <w:rFonts w:ascii="Wingdings" w:hAnsi="Wingdings" w:hint="default"/>
      </w:rPr>
    </w:lvl>
    <w:lvl w:ilvl="1" w:tplc="18090003" w:tentative="1">
      <w:start w:val="1"/>
      <w:numFmt w:val="bullet"/>
      <w:lvlText w:val="o"/>
      <w:lvlJc w:val="left"/>
      <w:pPr>
        <w:ind w:left="1678" w:hanging="360"/>
      </w:pPr>
      <w:rPr>
        <w:rFonts w:ascii="Courier New" w:hAnsi="Courier New" w:cs="Courier New" w:hint="default"/>
      </w:rPr>
    </w:lvl>
    <w:lvl w:ilvl="2" w:tplc="18090005" w:tentative="1">
      <w:start w:val="1"/>
      <w:numFmt w:val="bullet"/>
      <w:lvlText w:val=""/>
      <w:lvlJc w:val="left"/>
      <w:pPr>
        <w:ind w:left="2398" w:hanging="360"/>
      </w:pPr>
      <w:rPr>
        <w:rFonts w:ascii="Wingdings" w:hAnsi="Wingdings" w:hint="default"/>
      </w:rPr>
    </w:lvl>
    <w:lvl w:ilvl="3" w:tplc="18090001" w:tentative="1">
      <w:start w:val="1"/>
      <w:numFmt w:val="bullet"/>
      <w:lvlText w:val=""/>
      <w:lvlJc w:val="left"/>
      <w:pPr>
        <w:ind w:left="3118" w:hanging="360"/>
      </w:pPr>
      <w:rPr>
        <w:rFonts w:ascii="Symbol" w:hAnsi="Symbol" w:hint="default"/>
      </w:rPr>
    </w:lvl>
    <w:lvl w:ilvl="4" w:tplc="18090003" w:tentative="1">
      <w:start w:val="1"/>
      <w:numFmt w:val="bullet"/>
      <w:lvlText w:val="o"/>
      <w:lvlJc w:val="left"/>
      <w:pPr>
        <w:ind w:left="3838" w:hanging="360"/>
      </w:pPr>
      <w:rPr>
        <w:rFonts w:ascii="Courier New" w:hAnsi="Courier New" w:cs="Courier New" w:hint="default"/>
      </w:rPr>
    </w:lvl>
    <w:lvl w:ilvl="5" w:tplc="18090005" w:tentative="1">
      <w:start w:val="1"/>
      <w:numFmt w:val="bullet"/>
      <w:lvlText w:val=""/>
      <w:lvlJc w:val="left"/>
      <w:pPr>
        <w:ind w:left="4558" w:hanging="360"/>
      </w:pPr>
      <w:rPr>
        <w:rFonts w:ascii="Wingdings" w:hAnsi="Wingdings" w:hint="default"/>
      </w:rPr>
    </w:lvl>
    <w:lvl w:ilvl="6" w:tplc="18090001" w:tentative="1">
      <w:start w:val="1"/>
      <w:numFmt w:val="bullet"/>
      <w:lvlText w:val=""/>
      <w:lvlJc w:val="left"/>
      <w:pPr>
        <w:ind w:left="5278" w:hanging="360"/>
      </w:pPr>
      <w:rPr>
        <w:rFonts w:ascii="Symbol" w:hAnsi="Symbol" w:hint="default"/>
      </w:rPr>
    </w:lvl>
    <w:lvl w:ilvl="7" w:tplc="18090003" w:tentative="1">
      <w:start w:val="1"/>
      <w:numFmt w:val="bullet"/>
      <w:lvlText w:val="o"/>
      <w:lvlJc w:val="left"/>
      <w:pPr>
        <w:ind w:left="5998" w:hanging="360"/>
      </w:pPr>
      <w:rPr>
        <w:rFonts w:ascii="Courier New" w:hAnsi="Courier New" w:cs="Courier New" w:hint="default"/>
      </w:rPr>
    </w:lvl>
    <w:lvl w:ilvl="8" w:tplc="18090005" w:tentative="1">
      <w:start w:val="1"/>
      <w:numFmt w:val="bullet"/>
      <w:lvlText w:val=""/>
      <w:lvlJc w:val="left"/>
      <w:pPr>
        <w:ind w:left="671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033E71"/>
    <w:rsid w:val="000327E6"/>
    <w:rsid w:val="00033E71"/>
    <w:rsid w:val="000A6ED9"/>
    <w:rsid w:val="000C2D73"/>
    <w:rsid w:val="001A1954"/>
    <w:rsid w:val="001A2E5E"/>
    <w:rsid w:val="001B3CEF"/>
    <w:rsid w:val="00237F41"/>
    <w:rsid w:val="002F671A"/>
    <w:rsid w:val="00413E52"/>
    <w:rsid w:val="004468C4"/>
    <w:rsid w:val="004C283B"/>
    <w:rsid w:val="00527F17"/>
    <w:rsid w:val="005B5720"/>
    <w:rsid w:val="00837908"/>
    <w:rsid w:val="008A1AA2"/>
    <w:rsid w:val="008B40B0"/>
    <w:rsid w:val="009A4AEC"/>
    <w:rsid w:val="00A90004"/>
    <w:rsid w:val="00B02884"/>
    <w:rsid w:val="00B15FC5"/>
    <w:rsid w:val="00B8405E"/>
    <w:rsid w:val="00B91DD6"/>
    <w:rsid w:val="00C965F8"/>
    <w:rsid w:val="00D569AB"/>
    <w:rsid w:val="00EA7A85"/>
    <w:rsid w:val="00EB3F0F"/>
    <w:rsid w:val="00F32A3B"/>
    <w:rsid w:val="00F36E8D"/>
    <w:rsid w:val="00FA302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E71"/>
    <w:pPr>
      <w:autoSpaceDE w:val="0"/>
      <w:autoSpaceDN w:val="0"/>
      <w:adjustRightInd w:val="0"/>
      <w:spacing w:after="0"/>
    </w:pPr>
    <w:rPr>
      <w:rFonts w:cs="Times New Roman"/>
      <w:color w:val="000000"/>
    </w:rPr>
  </w:style>
  <w:style w:type="paragraph" w:styleId="Title">
    <w:name w:val="Title"/>
    <w:basedOn w:val="Normal"/>
    <w:link w:val="TitleChar"/>
    <w:qFormat/>
    <w:rsid w:val="00527F17"/>
    <w:pPr>
      <w:pBdr>
        <w:top w:val="dashDotStroked" w:sz="24" w:space="1" w:color="auto"/>
        <w:left w:val="dashDotStroked" w:sz="24" w:space="4" w:color="auto"/>
        <w:bottom w:val="dashDotStroked" w:sz="24" w:space="1" w:color="auto"/>
        <w:right w:val="dashDotStroked" w:sz="24" w:space="4" w:color="auto"/>
      </w:pBdr>
      <w:spacing w:after="0"/>
      <w:jc w:val="center"/>
    </w:pPr>
    <w:rPr>
      <w:rFonts w:ascii="Script MT Bold" w:eastAsia="Times New Roman" w:hAnsi="Script MT Bold" w:cs="Times New Roman"/>
      <w:sz w:val="64"/>
    </w:rPr>
  </w:style>
  <w:style w:type="character" w:customStyle="1" w:styleId="TitleChar">
    <w:name w:val="Title Char"/>
    <w:basedOn w:val="DefaultParagraphFont"/>
    <w:link w:val="Title"/>
    <w:rsid w:val="00527F17"/>
    <w:rPr>
      <w:rFonts w:ascii="Script MT Bold" w:eastAsia="Times New Roman" w:hAnsi="Script MT Bold" w:cs="Times New Roman"/>
      <w:sz w:val="64"/>
    </w:rPr>
  </w:style>
  <w:style w:type="paragraph" w:styleId="Subtitle">
    <w:name w:val="Subtitle"/>
    <w:basedOn w:val="Normal"/>
    <w:link w:val="SubtitleChar"/>
    <w:qFormat/>
    <w:rsid w:val="00527F17"/>
    <w:pPr>
      <w:pBdr>
        <w:top w:val="dashDotStroked" w:sz="24" w:space="1" w:color="auto"/>
        <w:left w:val="dashDotStroked" w:sz="24" w:space="4" w:color="auto"/>
        <w:bottom w:val="dashDotStroked" w:sz="24" w:space="1" w:color="auto"/>
        <w:right w:val="dashDotStroked" w:sz="24" w:space="4" w:color="auto"/>
      </w:pBdr>
      <w:spacing w:after="0"/>
      <w:jc w:val="center"/>
    </w:pPr>
    <w:rPr>
      <w:rFonts w:ascii="Script MT Bold" w:eastAsia="Times New Roman" w:hAnsi="Script MT Bold" w:cs="Times New Roman"/>
      <w:sz w:val="48"/>
    </w:rPr>
  </w:style>
  <w:style w:type="character" w:customStyle="1" w:styleId="SubtitleChar">
    <w:name w:val="Subtitle Char"/>
    <w:basedOn w:val="DefaultParagraphFont"/>
    <w:link w:val="Subtitle"/>
    <w:rsid w:val="00527F17"/>
    <w:rPr>
      <w:rFonts w:ascii="Script MT Bold" w:eastAsia="Times New Roman" w:hAnsi="Script MT Bold" w:cs="Times New Roman"/>
      <w:sz w:val="48"/>
    </w:rPr>
  </w:style>
  <w:style w:type="paragraph" w:customStyle="1" w:styleId="ReferenceLine">
    <w:name w:val="Reference Line"/>
    <w:basedOn w:val="BodyText"/>
    <w:rsid w:val="00527F17"/>
    <w:rPr>
      <w:rFonts w:eastAsia="Times New Roman" w:cs="Times New Roman"/>
      <w:lang w:val="en-GB"/>
    </w:rPr>
  </w:style>
  <w:style w:type="paragraph" w:styleId="BodyText">
    <w:name w:val="Body Text"/>
    <w:basedOn w:val="Normal"/>
    <w:link w:val="BodyTextChar"/>
    <w:uiPriority w:val="99"/>
    <w:semiHidden/>
    <w:unhideWhenUsed/>
    <w:rsid w:val="00527F17"/>
    <w:pPr>
      <w:spacing w:after="120"/>
    </w:pPr>
  </w:style>
  <w:style w:type="character" w:customStyle="1" w:styleId="BodyTextChar">
    <w:name w:val="Body Text Char"/>
    <w:basedOn w:val="DefaultParagraphFont"/>
    <w:link w:val="BodyText"/>
    <w:uiPriority w:val="99"/>
    <w:semiHidden/>
    <w:rsid w:val="00527F17"/>
  </w:style>
  <w:style w:type="paragraph" w:styleId="Header">
    <w:name w:val="header"/>
    <w:basedOn w:val="Normal"/>
    <w:link w:val="HeaderChar"/>
    <w:uiPriority w:val="99"/>
    <w:semiHidden/>
    <w:unhideWhenUsed/>
    <w:rsid w:val="001B3CEF"/>
    <w:pPr>
      <w:tabs>
        <w:tab w:val="center" w:pos="4513"/>
        <w:tab w:val="right" w:pos="9026"/>
      </w:tabs>
      <w:spacing w:after="0"/>
    </w:pPr>
  </w:style>
  <w:style w:type="character" w:customStyle="1" w:styleId="HeaderChar">
    <w:name w:val="Header Char"/>
    <w:basedOn w:val="DefaultParagraphFont"/>
    <w:link w:val="Header"/>
    <w:uiPriority w:val="99"/>
    <w:semiHidden/>
    <w:rsid w:val="001B3CEF"/>
  </w:style>
  <w:style w:type="paragraph" w:styleId="Footer">
    <w:name w:val="footer"/>
    <w:basedOn w:val="Normal"/>
    <w:link w:val="FooterChar"/>
    <w:uiPriority w:val="99"/>
    <w:unhideWhenUsed/>
    <w:rsid w:val="001B3CEF"/>
    <w:pPr>
      <w:tabs>
        <w:tab w:val="center" w:pos="4513"/>
        <w:tab w:val="right" w:pos="9026"/>
      </w:tabs>
      <w:spacing w:after="0"/>
    </w:pPr>
  </w:style>
  <w:style w:type="character" w:customStyle="1" w:styleId="FooterChar">
    <w:name w:val="Footer Char"/>
    <w:basedOn w:val="DefaultParagraphFont"/>
    <w:link w:val="Footer"/>
    <w:uiPriority w:val="99"/>
    <w:rsid w:val="001B3C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VKelly</dc:creator>
  <cp:lastModifiedBy>User1</cp:lastModifiedBy>
  <cp:revision>2</cp:revision>
  <cp:lastPrinted>2014-09-01T10:32:00Z</cp:lastPrinted>
  <dcterms:created xsi:type="dcterms:W3CDTF">2014-09-05T13:13:00Z</dcterms:created>
  <dcterms:modified xsi:type="dcterms:W3CDTF">2014-09-05T13:13:00Z</dcterms:modified>
</cp:coreProperties>
</file>